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44"/>
          <w:szCs w:val="44"/>
        </w:rPr>
      </w:pPr>
      <w:r>
        <w:rPr>
          <w:rFonts w:hint="eastAsia" w:ascii="黑体" w:hAnsi="黑体" w:eastAsia="黑体" w:cs="黑体"/>
          <w:sz w:val="44"/>
          <w:szCs w:val="44"/>
        </w:rPr>
        <w:t>附件3</w:t>
      </w:r>
    </w:p>
    <w:p>
      <w:pPr>
        <w:rPr>
          <w:rFonts w:hint="eastAsia" w:ascii="仿宋_GB2312" w:hAnsi="仿宋_GB2312" w:eastAsia="仿宋_GB2312" w:cs="仿宋_GB2312"/>
          <w:sz w:val="32"/>
          <w:szCs w:val="32"/>
        </w:rPr>
      </w:pPr>
    </w:p>
    <w:p>
      <w:pPr>
        <w:jc w:val="center"/>
        <w:rPr>
          <w:rFonts w:hint="eastAsia"/>
        </w:rPr>
      </w:pPr>
      <w:r>
        <w:rPr>
          <w:rFonts w:hint="eastAsia" w:ascii="方正小标宋简体" w:hAnsi="方正小标宋简体" w:eastAsia="方正小标宋简体" w:cs="方正小标宋简体"/>
          <w:sz w:val="44"/>
          <w:szCs w:val="44"/>
        </w:rPr>
        <w:t>不合格检验项目小知识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阴离子合成洗涤剂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阴离子合成洗涤剂主要成分十二烷基磺酸钠，是一种低毒物质，因其使用方便、易溶解、稳定性好、成本低等优点，在消毒企业中广泛使用，但是如果餐具清洗消毒流程控制不当，会造成洗涤剂在餐具上的残留，对人体健康产生不良影响。餐（饮）具中检出阴离子合成洗涤剂，可能是部分单位使用的洗涤剂不合格或使用量过大，未经足够量清水冲洗或餐具漂洗池内清洗用水重复使用或餐具数量多，造成交叉污染，进而残存在餐（饮）具中。</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噻虫嗪</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噻虫嗪是烟碱类杀虫剂，具有胃毒、触杀和内吸作用，对蚜虫等有较好防效。少量的残留不会引起人体急性中毒，但长期食用噻虫嗪超标的食品，对人体健康可能有一定影响。葱中噻虫嗪残留量超标的原因，可能是为快速控制虫害，加大用药量或未遵守采摘间隔期规定，致使上市销售的产品中残留量超标。</w:t>
      </w:r>
    </w:p>
    <w:p>
      <w:pPr>
        <w:ind w:firstLine="640" w:firstLineChars="20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过氧化值</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过氧化值(以脂肪计)主要反映食品中油脂是否氧化变质。随着油脂氧化，过氧化值会逐步升高，虽一般不会对人体的健康产生损害，但严重时会导致肠胃不适、腹泻等症状。过氧化值超标的原因，可能由原料储存不当、生产环境控制不足或包装不当导致。</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大肠菌群</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根据《食品安全国家标准 消毒餐(饮)具》（GB 14934-2016）规定消毒餐（饮）具的大肠菌群限值为不得检出。大肠菌群是食品安全标准规定的指示性微生物指标，指示产品的一般性卫生状况，用于判断食品受到粪便污染的可能性。食品大肠菌群超标，则可以推测该食品中存在着肠道致病菌污染的可能性，对人体健康具有潜在的危险性。餐具中检出大肠菌群的主要原因是产</w:t>
      </w:r>
      <w:bookmarkStart w:id="0" w:name="_GoBack"/>
      <w:bookmarkEnd w:id="0"/>
      <w:r>
        <w:rPr>
          <w:rFonts w:hint="eastAsia" w:ascii="仿宋_GB2312" w:hAnsi="仿宋_GB2312" w:eastAsia="仿宋_GB2312" w:cs="仿宋_GB2312"/>
          <w:sz w:val="32"/>
          <w:szCs w:val="32"/>
          <w:lang w:val="en-US" w:eastAsia="zh-CN"/>
        </w:rPr>
        <w:t>品清洗、灭菌不彻底，或存放过程中污染等原因导致。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Impact">
    <w:panose1 w:val="020B0806030902050204"/>
    <w:charset w:val="00"/>
    <w:family w:val="auto"/>
    <w:pitch w:val="default"/>
    <w:sig w:usb0="00000287" w:usb1="00000000" w:usb2="00000000" w:usb3="00000000" w:csb0="2000009F" w:csb1="DFD70000"/>
  </w:font>
  <w:font w:name="方正粗黑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B4A35"/>
    <w:rsid w:val="1ADB4A35"/>
    <w:rsid w:val="1E3B064E"/>
    <w:rsid w:val="23DA0A2E"/>
    <w:rsid w:val="2A9B40E7"/>
    <w:rsid w:val="2D3D28A8"/>
    <w:rsid w:val="2D69350D"/>
    <w:rsid w:val="347C6400"/>
    <w:rsid w:val="42006F59"/>
    <w:rsid w:val="66347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2025-05-30T02:09:00Z</dcterms:created>
  <dc:creator>Administrator</dc:creator>
  <cp:lastModifiedBy>Administrator</cp:lastModifiedBy>
  <dcterms:modified xsi:type="dcterms:W3CDTF">2025-09-30T08:38:41Z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